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1D9C" w:rsidRDefault="00A21D9C"/>
    <w:p w:rsidR="00B81AA9" w:rsidRDefault="00B81AA9"/>
    <w:p w:rsidR="00B10AE4" w:rsidRDefault="00B10AE4" w:rsidP="00B10AE4"/>
    <w:p w:rsidR="00B10AE4" w:rsidRPr="00B544EB" w:rsidRDefault="00B10AE4" w:rsidP="00B10AE4">
      <w:pPr>
        <w:rPr>
          <w:sz w:val="16"/>
          <w:szCs w:val="16"/>
        </w:rPr>
      </w:pPr>
      <w:r w:rsidRPr="00B544EB">
        <w:rPr>
          <w:sz w:val="16"/>
          <w:szCs w:val="16"/>
        </w:rPr>
        <w:t xml:space="preserve">From: </w:t>
      </w:r>
      <w:hyperlink r:id="rId6" w:history="1">
        <w:r w:rsidRPr="00B544EB">
          <w:rPr>
            <w:rStyle w:val="Hyperlink"/>
            <w:sz w:val="16"/>
            <w:szCs w:val="16"/>
          </w:rPr>
          <w:t>https://nihrecord.nih.gov/newsletters/2008/07_25_2008/story1.htm</w:t>
        </w:r>
      </w:hyperlink>
      <w:r w:rsidRPr="00B544EB">
        <w:rPr>
          <w:sz w:val="16"/>
          <w:szCs w:val="16"/>
        </w:rPr>
        <w:t xml:space="preserve">  </w:t>
      </w:r>
    </w:p>
    <w:p w:rsidR="00B10AE4" w:rsidRDefault="00B10AE4" w:rsidP="00B10AE4">
      <w:r>
        <w:t>NIH RECORD ARCHIVES NIH HOME PAGE, July 25, 2008</w:t>
      </w:r>
    </w:p>
    <w:p w:rsidR="00B81AA9" w:rsidRDefault="00B81AA9" w:rsidP="00B81AA9"/>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360"/>
      </w:tblGrid>
      <w:tr w:rsidR="00B10AE4" w:rsidRPr="003C4AF9" w:rsidTr="00D028A3">
        <w:trPr>
          <w:trHeight w:val="600"/>
          <w:tblCellSpacing w:w="0" w:type="dxa"/>
        </w:trPr>
        <w:tc>
          <w:tcPr>
            <w:tcW w:w="0" w:type="auto"/>
            <w:hideMark/>
          </w:tcPr>
          <w:p w:rsidR="00B10AE4" w:rsidRPr="003C4AF9" w:rsidRDefault="00B10AE4" w:rsidP="00D028A3">
            <w:pPr>
              <w:spacing w:after="0" w:line="240" w:lineRule="auto"/>
              <w:rPr>
                <w:rFonts w:ascii="Times New Roman" w:eastAsia="Times New Roman" w:hAnsi="Times New Roman" w:cs="Times New Roman"/>
                <w:sz w:val="24"/>
                <w:szCs w:val="24"/>
              </w:rPr>
            </w:pPr>
            <w:r w:rsidRPr="003C4AF9">
              <w:rPr>
                <w:rFonts w:ascii="Arial" w:eastAsia="Times New Roman" w:hAnsi="Arial" w:cs="Arial"/>
                <w:b/>
                <w:bCs/>
                <w:i/>
                <w:iCs/>
                <w:color w:val="000000"/>
                <w:sz w:val="19"/>
                <w:szCs w:val="19"/>
              </w:rPr>
              <w:t>Plumbing the ‘Behavioral Sink’</w:t>
            </w:r>
            <w:r w:rsidRPr="003C4AF9">
              <w:rPr>
                <w:rFonts w:ascii="Times New Roman" w:eastAsia="Times New Roman" w:hAnsi="Times New Roman" w:cs="Times New Roman"/>
                <w:sz w:val="24"/>
                <w:szCs w:val="24"/>
              </w:rPr>
              <w:br/>
            </w:r>
            <w:r w:rsidRPr="003C4AF9">
              <w:rPr>
                <w:rFonts w:ascii="Arial" w:eastAsia="Times New Roman" w:hAnsi="Arial" w:cs="Arial"/>
                <w:color w:val="003366"/>
                <w:sz w:val="28"/>
                <w:szCs w:val="28"/>
              </w:rPr>
              <w:t>Medical Historian Examines NIMH Experiments in Crowding</w:t>
            </w:r>
            <w:r w:rsidRPr="003C4AF9">
              <w:rPr>
                <w:rFonts w:ascii="Times New Roman" w:eastAsia="Times New Roman" w:hAnsi="Times New Roman" w:cs="Times New Roman"/>
                <w:sz w:val="24"/>
                <w:szCs w:val="24"/>
              </w:rPr>
              <w:br/>
            </w:r>
            <w:r w:rsidRPr="003C4AF9">
              <w:rPr>
                <w:rFonts w:ascii="Arial" w:eastAsia="Times New Roman" w:hAnsi="Arial" w:cs="Arial"/>
                <w:b/>
                <w:bCs/>
                <w:sz w:val="17"/>
                <w:szCs w:val="17"/>
              </w:rPr>
              <w:t>By Carla Garnett</w:t>
            </w:r>
            <w:r w:rsidRPr="003C4AF9">
              <w:rPr>
                <w:rFonts w:ascii="Times New Roman" w:eastAsia="Times New Roman" w:hAnsi="Times New Roman" w:cs="Times New Roman"/>
                <w:sz w:val="24"/>
                <w:szCs w:val="24"/>
              </w:rPr>
              <w:t> </w:t>
            </w:r>
            <w:r w:rsidRPr="003C4AF9">
              <w:rPr>
                <w:rFonts w:ascii="Times New Roman" w:eastAsia="Times New Roman" w:hAnsi="Times New Roman" w:cs="Times New Roman"/>
                <w:sz w:val="24"/>
                <w:szCs w:val="24"/>
              </w:rPr>
              <w:br/>
            </w:r>
            <w:r w:rsidRPr="003C4AF9">
              <w:rPr>
                <w:rFonts w:ascii="Arial" w:eastAsia="Times New Roman" w:hAnsi="Arial" w:cs="Arial"/>
                <w:b/>
                <w:bCs/>
                <w:sz w:val="17"/>
                <w:szCs w:val="17"/>
              </w:rPr>
              <w:t>Photos by Michael Spencer</w:t>
            </w:r>
          </w:p>
        </w:tc>
      </w:tr>
    </w:tbl>
    <w:p w:rsidR="00B10AE4" w:rsidRPr="003C4AF9" w:rsidRDefault="00B10AE4" w:rsidP="00B10AE4">
      <w:pPr>
        <w:spacing w:after="0" w:line="240" w:lineRule="auto"/>
        <w:rPr>
          <w:rFonts w:ascii="Times New Roman" w:eastAsia="Times New Roman" w:hAnsi="Times New Roman" w:cs="Times New Roman"/>
          <w:vanish/>
          <w:sz w:val="24"/>
          <w:szCs w:val="24"/>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360"/>
      </w:tblGrid>
      <w:tr w:rsidR="00B10AE4" w:rsidRPr="00C0192B" w:rsidTr="00D028A3">
        <w:trPr>
          <w:tblCellSpacing w:w="0" w:type="dxa"/>
        </w:trPr>
        <w:tc>
          <w:tcPr>
            <w:tcW w:w="0" w:type="auto"/>
            <w:hideMark/>
          </w:tcPr>
          <w:p w:rsidR="00C0192B" w:rsidRDefault="00C0192B" w:rsidP="00D028A3">
            <w:pPr>
              <w:spacing w:after="0" w:line="240" w:lineRule="atLeast"/>
              <w:rPr>
                <w:rFonts w:ascii="Arial" w:eastAsia="Times New Roman" w:hAnsi="Arial" w:cs="Arial"/>
                <w:sz w:val="24"/>
                <w:szCs w:val="24"/>
              </w:rPr>
            </w:pPr>
          </w:p>
          <w:p w:rsidR="00C0192B" w:rsidRDefault="00C0192B" w:rsidP="00D028A3">
            <w:pPr>
              <w:spacing w:after="0" w:line="240" w:lineRule="atLeast"/>
              <w:rPr>
                <w:rFonts w:ascii="Arial" w:eastAsia="Times New Roman" w:hAnsi="Arial" w:cs="Arial"/>
                <w:sz w:val="24"/>
                <w:szCs w:val="24"/>
              </w:rPr>
            </w:pPr>
          </w:p>
          <w:p w:rsidR="00C0192B" w:rsidRDefault="00C0192B" w:rsidP="00D028A3">
            <w:pPr>
              <w:spacing w:after="0" w:line="240" w:lineRule="atLeast"/>
              <w:rPr>
                <w:rFonts w:ascii="Arial" w:eastAsia="Times New Roman" w:hAnsi="Arial" w:cs="Arial"/>
                <w:sz w:val="24"/>
                <w:szCs w:val="24"/>
              </w:rPr>
            </w:pPr>
          </w:p>
          <w:p w:rsidR="00B10AE4" w:rsidRPr="00C0192B" w:rsidRDefault="00C0192B" w:rsidP="00D028A3">
            <w:pPr>
              <w:spacing w:after="0" w:line="240" w:lineRule="atLeast"/>
              <w:rPr>
                <w:rFonts w:ascii="Arial" w:eastAsia="Times New Roman" w:hAnsi="Arial" w:cs="Arial"/>
                <w:sz w:val="24"/>
                <w:szCs w:val="24"/>
              </w:rPr>
            </w:pPr>
            <w:r w:rsidRPr="00C0192B">
              <w:rPr>
                <w:rFonts w:ascii="Arial" w:eastAsia="Times New Roman" w:hAnsi="Arial" w:cs="Arial"/>
                <w:sz w:val="24"/>
                <w:szCs w:val="24"/>
              </w:rPr>
              <w:t xml:space="preserve">What happens to people who have to live in cramped quarters? From the mid-1950s to </w:t>
            </w:r>
            <w:r w:rsidR="00B10AE4" w:rsidRPr="00C0192B">
              <w:rPr>
                <w:rFonts w:ascii="Arial" w:eastAsia="Times New Roman" w:hAnsi="Arial" w:cs="Arial"/>
                <w:sz w:val="24"/>
                <w:szCs w:val="24"/>
              </w:rPr>
              <w:t>the late 1980s, a noted NIH ecologist and experimental psychologist developed a theory on crowding. To prove it, he built a community of rodents. But could his animal studies tell us anything about human populations? A recent NLM History of Medicine lecture, “Finding Humanity in Rat City: John B. Calhoun’s Experiments at NIMH,” explored concepts—and controversies—raised by his research.</w:t>
            </w:r>
          </w:p>
          <w:p w:rsidR="00B10AE4" w:rsidRPr="00C0192B" w:rsidRDefault="00B10AE4" w:rsidP="00D028A3">
            <w:pPr>
              <w:spacing w:before="100" w:beforeAutospacing="1" w:after="100" w:afterAutospacing="1" w:line="240" w:lineRule="atLeast"/>
              <w:rPr>
                <w:rFonts w:ascii="Arial" w:eastAsia="Times New Roman" w:hAnsi="Arial" w:cs="Arial"/>
                <w:sz w:val="24"/>
                <w:szCs w:val="24"/>
              </w:rPr>
            </w:pPr>
            <w:r w:rsidRPr="00C0192B">
              <w:rPr>
                <w:rFonts w:ascii="Arial" w:eastAsia="Times New Roman" w:hAnsi="Arial" w:cs="Arial"/>
                <w:b/>
                <w:bCs/>
                <w:sz w:val="24"/>
                <w:szCs w:val="24"/>
              </w:rPr>
              <w:t>Space, the Final Frontier</w:t>
            </w:r>
          </w:p>
          <w:p w:rsidR="00B10AE4" w:rsidRPr="00C0192B" w:rsidRDefault="00B10AE4" w:rsidP="00D028A3">
            <w:pPr>
              <w:spacing w:after="0" w:line="240" w:lineRule="auto"/>
              <w:rPr>
                <w:rFonts w:ascii="Arial" w:eastAsia="Times New Roman" w:hAnsi="Arial" w:cs="Arial"/>
                <w:sz w:val="24"/>
                <w:szCs w:val="24"/>
              </w:rPr>
            </w:pPr>
            <w:r w:rsidRPr="00C0192B">
              <w:rPr>
                <w:rFonts w:ascii="Arial" w:eastAsia="Times New Roman" w:hAnsi="Arial" w:cs="Arial"/>
                <w:sz w:val="24"/>
                <w:szCs w:val="24"/>
              </w:rPr>
              <w:t xml:space="preserve">Calhoun wasn’t the first scientist to wonder about the effects of overcrowding, said </w:t>
            </w:r>
            <w:r w:rsidRPr="00C0192B">
              <w:rPr>
                <w:rFonts w:ascii="Arial" w:eastAsia="Times New Roman" w:hAnsi="Arial" w:cs="Arial"/>
                <w:sz w:val="24"/>
                <w:szCs w:val="24"/>
                <w:highlight w:val="yellow"/>
              </w:rPr>
              <w:t>Dr. Edmund Ramsden</w:t>
            </w:r>
            <w:r w:rsidRPr="00C0192B">
              <w:rPr>
                <w:rFonts w:ascii="Arial" w:eastAsia="Times New Roman" w:hAnsi="Arial" w:cs="Arial"/>
                <w:sz w:val="24"/>
                <w:szCs w:val="24"/>
              </w:rPr>
              <w:t xml:space="preserve"> of the University of Exeter and the London School of Economics. As early as the 1920s—when the number of people in American cities first outpaced population in rural areas—scientists began examining “density-dependent mechanisms.” By 1930, sociologist </w:t>
            </w:r>
            <w:r w:rsidRPr="00C0192B">
              <w:rPr>
                <w:rFonts w:ascii="Arial" w:eastAsia="Times New Roman" w:hAnsi="Arial" w:cs="Arial"/>
                <w:sz w:val="24"/>
                <w:szCs w:val="24"/>
                <w:highlight w:val="yellow"/>
              </w:rPr>
              <w:t>Louis Wirth</w:t>
            </w:r>
            <w:r w:rsidRPr="00C0192B">
              <w:rPr>
                <w:rFonts w:ascii="Arial" w:eastAsia="Times New Roman" w:hAnsi="Arial" w:cs="Arial"/>
                <w:sz w:val="24"/>
                <w:szCs w:val="24"/>
              </w:rPr>
              <w:t xml:space="preserve"> had described urban life as one of continuous aggression, frustration, interference and conflict as a consequence of an overload of social interaction leading to depleted social relations, personal grief and personality disorders.</w:t>
            </w:r>
          </w:p>
          <w:p w:rsidR="00B10AE4" w:rsidRPr="00C0192B" w:rsidRDefault="00B10AE4" w:rsidP="00D028A3">
            <w:pPr>
              <w:spacing w:before="100" w:beforeAutospacing="1" w:after="100" w:afterAutospacing="1" w:line="240" w:lineRule="atLeast"/>
              <w:rPr>
                <w:rFonts w:ascii="Arial" w:eastAsia="Times New Roman" w:hAnsi="Arial" w:cs="Arial"/>
                <w:b/>
                <w:bCs/>
                <w:color w:val="000000"/>
                <w:sz w:val="24"/>
                <w:szCs w:val="24"/>
              </w:rPr>
            </w:pPr>
            <w:r w:rsidRPr="00C0192B">
              <w:rPr>
                <w:rFonts w:ascii="Arial" w:eastAsia="Times New Roman" w:hAnsi="Arial" w:cs="Arial"/>
                <w:b/>
                <w:bCs/>
                <w:color w:val="000000"/>
                <w:sz w:val="24"/>
                <w:szCs w:val="24"/>
              </w:rPr>
              <w:t>Continued...</w:t>
            </w:r>
          </w:p>
        </w:tc>
      </w:tr>
    </w:tbl>
    <w:p w:rsidR="00B81AA9" w:rsidRPr="00C0192B" w:rsidRDefault="00B81AA9" w:rsidP="00B81AA9">
      <w:pPr>
        <w:rPr>
          <w:rFonts w:ascii="Arial" w:hAnsi="Arial" w:cs="Arial"/>
          <w:sz w:val="24"/>
          <w:szCs w:val="24"/>
        </w:rPr>
      </w:pPr>
    </w:p>
    <w:p w:rsidR="00C0192B" w:rsidRPr="00C0192B" w:rsidRDefault="00C0192B" w:rsidP="00C0192B">
      <w:pPr>
        <w:spacing w:after="0" w:line="240" w:lineRule="atLeast"/>
        <w:rPr>
          <w:rFonts w:ascii="Arial" w:eastAsia="Times New Roman" w:hAnsi="Arial" w:cs="Arial"/>
          <w:sz w:val="24"/>
          <w:szCs w:val="24"/>
        </w:rPr>
      </w:pPr>
      <w:r w:rsidRPr="00C0192B">
        <w:rPr>
          <w:rFonts w:ascii="Arial" w:eastAsia="Times New Roman" w:hAnsi="Arial" w:cs="Arial"/>
          <w:sz w:val="24"/>
          <w:szCs w:val="24"/>
        </w:rPr>
        <w:t>What happens to people who have to live in cramped quarters? From the mid-1950s to the late 1980s, a noted NIH ecologist and experimental psychologist developed a theory on crowding. To prove it, he built a community of rodents. But could his animal studies tell us anything about human populations? A recent NLM History of Medicine lecture, “Finding Humanity in Rat City: John B. Calhoun’s Experiments at NIMH,” explored concepts—and controversies—raised by his research.</w:t>
      </w:r>
    </w:p>
    <w:p w:rsidR="00C0192B" w:rsidRPr="00C0192B" w:rsidRDefault="00C0192B" w:rsidP="00C0192B">
      <w:pPr>
        <w:spacing w:before="100" w:beforeAutospacing="1" w:after="100" w:afterAutospacing="1" w:line="240" w:lineRule="atLeast"/>
        <w:rPr>
          <w:rFonts w:ascii="Arial" w:eastAsia="Times New Roman" w:hAnsi="Arial" w:cs="Arial"/>
          <w:sz w:val="24"/>
          <w:szCs w:val="24"/>
        </w:rPr>
      </w:pPr>
      <w:r w:rsidRPr="00C0192B">
        <w:rPr>
          <w:rFonts w:ascii="Arial" w:eastAsia="Times New Roman" w:hAnsi="Arial" w:cs="Arial"/>
          <w:b/>
          <w:bCs/>
          <w:sz w:val="24"/>
          <w:szCs w:val="24"/>
        </w:rPr>
        <w:t>Space, the Final Frontier</w:t>
      </w:r>
    </w:p>
    <w:p w:rsidR="00C0192B" w:rsidRPr="00C0192B" w:rsidRDefault="00C0192B" w:rsidP="00C0192B">
      <w:pPr>
        <w:spacing w:after="0" w:line="240" w:lineRule="auto"/>
        <w:rPr>
          <w:rFonts w:ascii="Arial" w:eastAsia="Times New Roman" w:hAnsi="Arial" w:cs="Arial"/>
          <w:sz w:val="24"/>
          <w:szCs w:val="24"/>
        </w:rPr>
      </w:pPr>
      <w:r w:rsidRPr="00C0192B">
        <w:rPr>
          <w:rFonts w:ascii="Arial" w:eastAsia="Times New Roman" w:hAnsi="Arial" w:cs="Arial"/>
          <w:sz w:val="24"/>
          <w:szCs w:val="24"/>
        </w:rPr>
        <w:lastRenderedPageBreak/>
        <w:t xml:space="preserve">Calhoun wasn’t the first scientist to wonder about the effects of overcrowding, said </w:t>
      </w:r>
      <w:r w:rsidRPr="00C0192B">
        <w:rPr>
          <w:rFonts w:ascii="Arial" w:eastAsia="Times New Roman" w:hAnsi="Arial" w:cs="Arial"/>
          <w:sz w:val="24"/>
          <w:szCs w:val="24"/>
          <w:highlight w:val="yellow"/>
        </w:rPr>
        <w:t>Dr. Edmund Ramsden</w:t>
      </w:r>
      <w:r w:rsidRPr="00C0192B">
        <w:rPr>
          <w:rFonts w:ascii="Arial" w:eastAsia="Times New Roman" w:hAnsi="Arial" w:cs="Arial"/>
          <w:sz w:val="24"/>
          <w:szCs w:val="24"/>
        </w:rPr>
        <w:t xml:space="preserve"> of the University of Exeter and the London School of Economics. As early as the 1920s—when the number of people in American cities first outpaced population in rural areas—scientists began examining “density-dependent mechanisms.” By 1930, sociologist </w:t>
      </w:r>
      <w:r w:rsidRPr="00C0192B">
        <w:rPr>
          <w:rFonts w:ascii="Arial" w:eastAsia="Times New Roman" w:hAnsi="Arial" w:cs="Arial"/>
          <w:sz w:val="24"/>
          <w:szCs w:val="24"/>
          <w:highlight w:val="yellow"/>
        </w:rPr>
        <w:t>Louis Wirth</w:t>
      </w:r>
      <w:r w:rsidRPr="00C0192B">
        <w:rPr>
          <w:rFonts w:ascii="Arial" w:eastAsia="Times New Roman" w:hAnsi="Arial" w:cs="Arial"/>
          <w:sz w:val="24"/>
          <w:szCs w:val="24"/>
        </w:rPr>
        <w:t xml:space="preserve"> had described urban life as one of continuous aggression, frustration, interference and conflict as a consequence of an overload of social interaction leading to depleted social relations, personal grief and personality disorders.</w:t>
      </w:r>
    </w:p>
    <w:p w:rsidR="00C0192B" w:rsidRDefault="00C0192B" w:rsidP="00C0192B">
      <w:pPr>
        <w:spacing w:before="100" w:beforeAutospacing="1" w:after="100" w:afterAutospacing="1" w:line="240" w:lineRule="atLeast"/>
        <w:rPr>
          <w:rFonts w:ascii="Arial" w:eastAsia="Times New Roman" w:hAnsi="Arial" w:cs="Arial"/>
          <w:sz w:val="24"/>
          <w:szCs w:val="24"/>
        </w:rPr>
      </w:pPr>
      <w:r w:rsidRPr="00C0192B">
        <w:rPr>
          <w:rFonts w:ascii="Arial" w:eastAsia="Times New Roman" w:hAnsi="Arial" w:cs="Arial"/>
          <w:b/>
          <w:bCs/>
          <w:color w:val="000000"/>
          <w:sz w:val="24"/>
          <w:szCs w:val="24"/>
        </w:rPr>
        <w:t>Continued..</w:t>
      </w:r>
    </w:p>
    <w:p w:rsidR="00B10AE4" w:rsidRPr="00C0192B" w:rsidRDefault="00B10AE4" w:rsidP="00B10AE4">
      <w:pPr>
        <w:spacing w:before="100" w:beforeAutospacing="1" w:after="100" w:afterAutospacing="1" w:line="240" w:lineRule="atLeast"/>
        <w:rPr>
          <w:rFonts w:ascii="Arial" w:eastAsia="Times New Roman" w:hAnsi="Arial" w:cs="Arial"/>
          <w:sz w:val="24"/>
          <w:szCs w:val="24"/>
        </w:rPr>
      </w:pPr>
      <w:r w:rsidRPr="00C0192B">
        <w:rPr>
          <w:rFonts w:ascii="Arial" w:eastAsia="Times New Roman" w:hAnsi="Arial" w:cs="Arial"/>
          <w:sz w:val="24"/>
          <w:szCs w:val="24"/>
        </w:rPr>
        <w:t>But were there identifiable factors that prevented species from overpopulating their space? Concerned with the effects of the physical environment on human behavior, health and well-being, Calhoun turned to the lab “to gain a better understanding of the processes that govern population dynamics,” Ramsden said.</w:t>
      </w:r>
    </w:p>
    <w:p w:rsidR="00B10AE4" w:rsidRPr="00C0192B" w:rsidRDefault="00B10AE4" w:rsidP="00B10AE4">
      <w:pPr>
        <w:spacing w:before="100" w:beforeAutospacing="1" w:after="100" w:afterAutospacing="1" w:line="240" w:lineRule="atLeast"/>
        <w:rPr>
          <w:rFonts w:ascii="Arial" w:eastAsia="Times New Roman" w:hAnsi="Arial" w:cs="Arial"/>
          <w:sz w:val="24"/>
          <w:szCs w:val="24"/>
        </w:rPr>
      </w:pPr>
      <w:r w:rsidRPr="00C0192B">
        <w:rPr>
          <w:rFonts w:ascii="Arial" w:eastAsia="Times New Roman" w:hAnsi="Arial" w:cs="Arial"/>
          <w:b/>
          <w:bCs/>
          <w:sz w:val="24"/>
          <w:szCs w:val="24"/>
        </w:rPr>
        <w:t>Paradise for Mice</w:t>
      </w:r>
    </w:p>
    <w:p w:rsidR="00B81AA9" w:rsidRPr="00C0192B" w:rsidRDefault="00B81AA9" w:rsidP="00B81AA9">
      <w:pPr>
        <w:spacing w:before="100" w:beforeAutospacing="1" w:after="100" w:afterAutospacing="1" w:line="240" w:lineRule="atLeast"/>
        <w:rPr>
          <w:rFonts w:ascii="Arial" w:eastAsia="Times New Roman" w:hAnsi="Arial" w:cs="Arial"/>
          <w:sz w:val="24"/>
          <w:szCs w:val="24"/>
        </w:rPr>
      </w:pPr>
      <w:r w:rsidRPr="00C0192B">
        <w:rPr>
          <w:rFonts w:ascii="Arial" w:eastAsia="Times New Roman" w:hAnsi="Arial" w:cs="Arial"/>
          <w:sz w:val="24"/>
          <w:szCs w:val="24"/>
        </w:rPr>
        <w:t>Working at NIMH in 1954, Calhoun launched several experiments with rats and mice. In his first series of tests, he placed 32 to 56 rodents in a 10- by 14-foot case in a barn on a Montgomery County farm. Using electrified partitions, he divided the space into four rooms. Each was designed to support 12 adult brown Norway rats. Rats could move between the rooms only via the ramps he built. Because Calhoun provided unlimited water and food as well as protection from predators, disease and weather, the critters were said to be in “rat utopia” or “mouse paradise,” Ramsden explained.</w:t>
      </w:r>
    </w:p>
    <w:p w:rsidR="00B81AA9" w:rsidRPr="00C0192B" w:rsidRDefault="00B81AA9" w:rsidP="00B81AA9">
      <w:pPr>
        <w:spacing w:before="100" w:beforeAutospacing="1" w:after="100" w:afterAutospacing="1" w:line="240" w:lineRule="atLeast"/>
        <w:rPr>
          <w:rFonts w:ascii="Arial" w:eastAsia="Times New Roman" w:hAnsi="Arial" w:cs="Arial"/>
          <w:sz w:val="24"/>
          <w:szCs w:val="24"/>
        </w:rPr>
      </w:pPr>
      <w:r w:rsidRPr="00C0192B">
        <w:rPr>
          <w:rFonts w:ascii="Arial" w:eastAsia="Times New Roman" w:hAnsi="Arial" w:cs="Arial"/>
          <w:sz w:val="24"/>
          <w:szCs w:val="24"/>
        </w:rPr>
        <w:t>“</w:t>
      </w:r>
      <w:r w:rsidRPr="00C0192B">
        <w:rPr>
          <w:rFonts w:ascii="Arial" w:eastAsia="Times New Roman" w:hAnsi="Arial" w:cs="Arial"/>
          <w:sz w:val="24"/>
          <w:szCs w:val="24"/>
          <w:highlight w:val="yellow"/>
        </w:rPr>
        <w:t>The one thing they did not have was space</w:t>
      </w:r>
      <w:r w:rsidRPr="00C0192B">
        <w:rPr>
          <w:rFonts w:ascii="Arial" w:eastAsia="Times New Roman" w:hAnsi="Arial" w:cs="Arial"/>
          <w:sz w:val="24"/>
          <w:szCs w:val="24"/>
        </w:rPr>
        <w:t>...He allowed the population to grow to 80 in the first instance.”</w:t>
      </w:r>
    </w:p>
    <w:p w:rsidR="00B81AA9" w:rsidRPr="00C0192B" w:rsidRDefault="00B81AA9" w:rsidP="00B81AA9">
      <w:pPr>
        <w:spacing w:before="100" w:beforeAutospacing="1" w:after="100" w:afterAutospacing="1" w:line="240" w:lineRule="atLeast"/>
        <w:rPr>
          <w:rFonts w:ascii="Arial" w:eastAsia="Times New Roman" w:hAnsi="Arial" w:cs="Arial"/>
          <w:sz w:val="24"/>
          <w:szCs w:val="24"/>
        </w:rPr>
      </w:pPr>
      <w:r w:rsidRPr="00C0192B">
        <w:rPr>
          <w:rFonts w:ascii="Arial" w:eastAsia="Times New Roman" w:hAnsi="Arial" w:cs="Arial"/>
          <w:sz w:val="24"/>
          <w:szCs w:val="24"/>
        </w:rPr>
        <w:t xml:space="preserve">As the scientist observed, </w:t>
      </w:r>
      <w:r w:rsidRPr="00C0192B">
        <w:rPr>
          <w:rFonts w:ascii="Arial" w:eastAsia="Times New Roman" w:hAnsi="Arial" w:cs="Arial"/>
          <w:sz w:val="24"/>
          <w:szCs w:val="24"/>
          <w:highlight w:val="yellow"/>
        </w:rPr>
        <w:t>a social hierarchy developed</w:t>
      </w:r>
      <w:r w:rsidRPr="00C0192B">
        <w:rPr>
          <w:rFonts w:ascii="Arial" w:eastAsia="Times New Roman" w:hAnsi="Arial" w:cs="Arial"/>
          <w:sz w:val="24"/>
          <w:szCs w:val="24"/>
        </w:rPr>
        <w:t>: One despot male and 9 females claimed the two defensible pens with only one ramp provided; 60 others crowded into the other 2 pens with two ramps. Calhoun found that “rodent utopia” rapidly became “hell.”</w:t>
      </w:r>
    </w:p>
    <w:p w:rsidR="00B81AA9" w:rsidRPr="00C0192B" w:rsidRDefault="00B81AA9" w:rsidP="00B81AA9">
      <w:pPr>
        <w:spacing w:before="100" w:beforeAutospacing="1" w:after="100" w:afterAutospacing="1" w:line="240" w:lineRule="atLeast"/>
        <w:rPr>
          <w:rFonts w:ascii="Arial" w:eastAsia="Times New Roman" w:hAnsi="Arial" w:cs="Arial"/>
          <w:sz w:val="24"/>
          <w:szCs w:val="24"/>
        </w:rPr>
      </w:pPr>
      <w:r w:rsidRPr="00C0192B">
        <w:rPr>
          <w:rFonts w:ascii="Arial" w:eastAsia="Times New Roman" w:hAnsi="Arial" w:cs="Arial"/>
          <w:sz w:val="24"/>
          <w:szCs w:val="24"/>
        </w:rPr>
        <w:t xml:space="preserve">He described the </w:t>
      </w:r>
      <w:r w:rsidRPr="00C0192B">
        <w:rPr>
          <w:rFonts w:ascii="Arial" w:eastAsia="Times New Roman" w:hAnsi="Arial" w:cs="Arial"/>
          <w:sz w:val="24"/>
          <w:szCs w:val="24"/>
          <w:highlight w:val="yellow"/>
        </w:rPr>
        <w:t>onset of several pathologies</w:t>
      </w:r>
      <w:r w:rsidRPr="00C0192B">
        <w:rPr>
          <w:rFonts w:ascii="Arial" w:eastAsia="Times New Roman" w:hAnsi="Arial" w:cs="Arial"/>
          <w:sz w:val="24"/>
          <w:szCs w:val="24"/>
        </w:rPr>
        <w:t>: violence and aggression, with rats in the crowded pen “going berserk, attacking females, juveniles and less-active males.” There was also “sexual deviance.” Rats became hypersexual, pursuing females relentlessly even when not in heat.</w:t>
      </w:r>
    </w:p>
    <w:p w:rsidR="00B81AA9" w:rsidRPr="00C0192B" w:rsidRDefault="00B81AA9" w:rsidP="00B81AA9">
      <w:pPr>
        <w:spacing w:before="100" w:beforeAutospacing="1" w:after="100" w:afterAutospacing="1" w:line="240" w:lineRule="atLeast"/>
        <w:rPr>
          <w:rFonts w:ascii="Arial" w:eastAsia="Times New Roman" w:hAnsi="Arial" w:cs="Arial"/>
          <w:sz w:val="24"/>
          <w:szCs w:val="24"/>
        </w:rPr>
      </w:pPr>
      <w:r w:rsidRPr="00C0192B">
        <w:rPr>
          <w:rFonts w:ascii="Arial" w:eastAsia="Times New Roman" w:hAnsi="Arial" w:cs="Arial"/>
          <w:sz w:val="24"/>
          <w:szCs w:val="24"/>
        </w:rPr>
        <w:t>The mortality rate among females was extremely high. A large proportion of the population became bisexual, then increasingly homosexual, and finally asexual. There was a breakdown in maternal behavior. Mothers stopped caring for their young, stopped building a nest for them and even began to attack them, resulting in a 96 percent mortality rate in the two crowded pens. Calhoun coined a term—“</w:t>
      </w:r>
      <w:r w:rsidRPr="00C0192B">
        <w:rPr>
          <w:rFonts w:ascii="Arial" w:eastAsia="Times New Roman" w:hAnsi="Arial" w:cs="Arial"/>
          <w:sz w:val="24"/>
          <w:szCs w:val="24"/>
          <w:highlight w:val="yellow"/>
        </w:rPr>
        <w:t>behavioral sink</w:t>
      </w:r>
      <w:r w:rsidRPr="00C0192B">
        <w:rPr>
          <w:rFonts w:ascii="Arial" w:eastAsia="Times New Roman" w:hAnsi="Arial" w:cs="Arial"/>
          <w:sz w:val="24"/>
          <w:szCs w:val="24"/>
        </w:rPr>
        <w:t>”—to describe the decay.</w:t>
      </w:r>
    </w:p>
    <w:p w:rsidR="00B81AA9" w:rsidRPr="00C0192B" w:rsidRDefault="00B81AA9" w:rsidP="00B81AA9">
      <w:pPr>
        <w:spacing w:after="0" w:line="240" w:lineRule="auto"/>
        <w:rPr>
          <w:rFonts w:ascii="Arial" w:eastAsia="Times New Roman" w:hAnsi="Arial" w:cs="Arial"/>
          <w:sz w:val="24"/>
          <w:szCs w:val="24"/>
        </w:rPr>
      </w:pPr>
    </w:p>
    <w:p w:rsidR="00B81AA9" w:rsidRPr="00C0192B" w:rsidRDefault="00B81AA9" w:rsidP="00B81AA9">
      <w:pPr>
        <w:rPr>
          <w:rFonts w:ascii="Arial" w:hAnsi="Arial" w:cs="Arial"/>
          <w:sz w:val="24"/>
          <w:szCs w:val="24"/>
        </w:rPr>
      </w:pPr>
    </w:p>
    <w:p w:rsidR="00B81AA9" w:rsidRPr="00C0192B" w:rsidRDefault="00B81AA9" w:rsidP="00B81AA9">
      <w:pPr>
        <w:rPr>
          <w:rFonts w:ascii="Arial" w:hAnsi="Arial" w:cs="Arial"/>
          <w:sz w:val="24"/>
          <w:szCs w:val="24"/>
        </w:rPr>
      </w:pPr>
      <w:r w:rsidRPr="00C0192B">
        <w:rPr>
          <w:rFonts w:ascii="Arial" w:hAnsi="Arial" w:cs="Arial"/>
          <w:sz w:val="24"/>
          <w:szCs w:val="24"/>
        </w:rPr>
        <w:t>Calhoun’s “rat utopia” experiments were conducted at a Montgomery County farm. In the graphic above (from Ramsden’s lecture slides), rodents are shown in four pens separated by electrified partitions. As the population grew past capacity, Calhoun observed a developing social hierarchy with toxic pathologies.</w:t>
      </w:r>
    </w:p>
    <w:p w:rsidR="00B81AA9" w:rsidRDefault="00B81AA9">
      <w:r w:rsidRPr="003C4AF9">
        <w:rPr>
          <w:rFonts w:ascii="Times New Roman" w:eastAsia="Times New Roman" w:hAnsi="Times New Roman" w:cs="Times New Roman"/>
          <w:noProof/>
          <w:sz w:val="24"/>
          <w:szCs w:val="24"/>
        </w:rPr>
        <w:drawing>
          <wp:inline distT="0" distB="0" distL="0" distR="0" wp14:anchorId="69E68053" wp14:editId="4AD5E03F">
            <wp:extent cx="4304190" cy="2948211"/>
            <wp:effectExtent l="0" t="0" r="1270" b="5080"/>
            <wp:docPr id="5" name="Picture 5" descr="Calhoun’s “rat utopia” experi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alhoun’s “rat utopia” experiment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4190" cy="2948211"/>
                    </a:xfrm>
                    <a:prstGeom prst="rect">
                      <a:avLst/>
                    </a:prstGeom>
                    <a:noFill/>
                    <a:ln>
                      <a:noFill/>
                    </a:ln>
                  </pic:spPr>
                </pic:pic>
              </a:graphicData>
            </a:graphic>
          </wp:inline>
        </w:drawing>
      </w:r>
    </w:p>
    <w:p w:rsidR="00C0192B" w:rsidRPr="00C0192B" w:rsidRDefault="00B10AE4" w:rsidP="00B81AA9">
      <w:pPr>
        <w:spacing w:before="100" w:beforeAutospacing="1" w:after="100" w:afterAutospacing="1" w:line="240" w:lineRule="atLeast"/>
        <w:rPr>
          <w:rFonts w:ascii="Arial" w:hAnsi="Arial" w:cs="Arial"/>
          <w:color w:val="000000"/>
          <w:sz w:val="24"/>
          <w:szCs w:val="24"/>
          <w:shd w:val="clear" w:color="auto" w:fill="FFFFFF"/>
        </w:rPr>
      </w:pPr>
      <w:r w:rsidRPr="00C0192B">
        <w:rPr>
          <w:rFonts w:ascii="Arial" w:hAnsi="Arial" w:cs="Arial"/>
          <w:color w:val="000000"/>
          <w:sz w:val="24"/>
          <w:szCs w:val="24"/>
          <w:shd w:val="clear" w:color="auto" w:fill="FFFFFF"/>
        </w:rPr>
        <w:t>“He clearly saw these rats and mice as models for man,” Ramsden explained. “Life in an unnatural urban environment of ever-increasing density could result in the complete devastation of humanity.” Calhoun discussed his findings in a widely referenced paper, “Population density and social pathology,” published in 1962 in</w:t>
      </w:r>
      <w:r w:rsidRPr="00C0192B">
        <w:rPr>
          <w:rStyle w:val="apple-converted-space"/>
          <w:rFonts w:ascii="Arial" w:hAnsi="Arial" w:cs="Arial"/>
          <w:i/>
          <w:iCs/>
          <w:color w:val="000000"/>
          <w:sz w:val="24"/>
          <w:szCs w:val="24"/>
          <w:shd w:val="clear" w:color="auto" w:fill="FFFFFF"/>
        </w:rPr>
        <w:t> </w:t>
      </w:r>
      <w:r w:rsidRPr="00C0192B">
        <w:rPr>
          <w:rFonts w:ascii="Arial" w:hAnsi="Arial" w:cs="Arial"/>
          <w:i/>
          <w:iCs/>
          <w:color w:val="000000"/>
          <w:sz w:val="24"/>
          <w:szCs w:val="24"/>
          <w:shd w:val="clear" w:color="auto" w:fill="FFFFFF"/>
        </w:rPr>
        <w:t>Scientific American</w:t>
      </w:r>
      <w:r w:rsidRPr="00C0192B">
        <w:rPr>
          <w:rFonts w:ascii="Arial" w:hAnsi="Arial" w:cs="Arial"/>
          <w:color w:val="000000"/>
          <w:sz w:val="24"/>
          <w:szCs w:val="24"/>
          <w:shd w:val="clear" w:color="auto" w:fill="FFFFFF"/>
        </w:rPr>
        <w:t>, and would continue his experiments for several more decades. He noted that even when population levels dropped and more space became available, the community never recovered. “Even when healthy rodents are placed in the new environment,” Ramsden said, “they never breed successfully again.”</w:t>
      </w:r>
    </w:p>
    <w:p w:rsidR="00B81AA9" w:rsidRPr="00C0192B" w:rsidRDefault="00B81AA9" w:rsidP="00B81AA9">
      <w:pPr>
        <w:spacing w:before="100" w:beforeAutospacing="1" w:after="100" w:afterAutospacing="1" w:line="240" w:lineRule="atLeast"/>
        <w:rPr>
          <w:rFonts w:ascii="Arial" w:eastAsia="Times New Roman" w:hAnsi="Arial" w:cs="Arial"/>
          <w:sz w:val="24"/>
          <w:szCs w:val="24"/>
        </w:rPr>
      </w:pPr>
      <w:r w:rsidRPr="00C0192B">
        <w:rPr>
          <w:rFonts w:ascii="Arial" w:eastAsia="Times New Roman" w:hAnsi="Arial" w:cs="Arial"/>
          <w:sz w:val="24"/>
          <w:szCs w:val="24"/>
        </w:rPr>
        <w:t>Partly because of the era, his studies hit home. “Calhoun’s rats seemed to mirror a number of social ills and concerns in a very eventful period in American history,” Ramsden said.</w:t>
      </w:r>
    </w:p>
    <w:p w:rsidR="00B81AA9" w:rsidRPr="00C0192B" w:rsidRDefault="00B81AA9" w:rsidP="00B81AA9">
      <w:pPr>
        <w:spacing w:before="100" w:beforeAutospacing="1" w:after="100" w:afterAutospacing="1" w:line="240" w:lineRule="atLeast"/>
        <w:rPr>
          <w:rFonts w:ascii="Arial" w:eastAsia="Times New Roman" w:hAnsi="Arial" w:cs="Arial"/>
          <w:sz w:val="24"/>
          <w:szCs w:val="24"/>
        </w:rPr>
      </w:pPr>
      <w:r w:rsidRPr="00C0192B">
        <w:rPr>
          <w:rFonts w:ascii="Arial" w:eastAsia="Times New Roman" w:hAnsi="Arial" w:cs="Arial"/>
          <w:sz w:val="24"/>
          <w:szCs w:val="24"/>
          <w:highlight w:val="yellow"/>
        </w:rPr>
        <w:t>From anthropologists and city planners to landscape architects and lawmakers</w:t>
      </w:r>
      <w:r w:rsidRPr="00C0192B">
        <w:rPr>
          <w:rFonts w:ascii="Arial" w:eastAsia="Times New Roman" w:hAnsi="Arial" w:cs="Arial"/>
          <w:sz w:val="24"/>
          <w:szCs w:val="24"/>
        </w:rPr>
        <w:t xml:space="preserve">—all paid close attention. The term “behavioral sink” leaked beyond academia, becoming part of pop culture. Writers on both sides of the Atlantic—from journalists to comic book authors—used the phrase as a synonym for </w:t>
      </w:r>
      <w:r w:rsidRPr="00C0192B">
        <w:rPr>
          <w:rFonts w:ascii="Arial" w:eastAsia="Times New Roman" w:hAnsi="Arial" w:cs="Arial"/>
          <w:sz w:val="24"/>
          <w:szCs w:val="24"/>
          <w:highlight w:val="yellow"/>
        </w:rPr>
        <w:t>the pitfalls of city life</w:t>
      </w:r>
      <w:r w:rsidRPr="00C0192B">
        <w:rPr>
          <w:rFonts w:ascii="Arial" w:eastAsia="Times New Roman" w:hAnsi="Arial" w:cs="Arial"/>
          <w:sz w:val="24"/>
          <w:szCs w:val="24"/>
        </w:rPr>
        <w:t>.</w:t>
      </w:r>
    </w:p>
    <w:p w:rsidR="00B81AA9" w:rsidRPr="00C0192B" w:rsidRDefault="00B81AA9">
      <w:pPr>
        <w:rPr>
          <w:sz w:val="24"/>
          <w:szCs w:val="24"/>
        </w:rPr>
      </w:pPr>
    </w:p>
    <w:p w:rsidR="00B81AA9" w:rsidRPr="002855AC" w:rsidRDefault="00B81AA9" w:rsidP="002855AC">
      <w:pPr>
        <w:spacing w:before="100" w:beforeAutospacing="1" w:after="100" w:afterAutospacing="1" w:line="240" w:lineRule="atLeast"/>
        <w:rPr>
          <w:rFonts w:ascii="Arial" w:eastAsia="Times New Roman" w:hAnsi="Arial" w:cs="Arial"/>
          <w:sz w:val="24"/>
          <w:szCs w:val="24"/>
        </w:rPr>
      </w:pPr>
      <w:r w:rsidRPr="00C0192B">
        <w:rPr>
          <w:rFonts w:ascii="Arial" w:eastAsia="Times New Roman" w:hAnsi="Arial" w:cs="Arial"/>
          <w:b/>
          <w:bCs/>
          <w:sz w:val="24"/>
          <w:szCs w:val="24"/>
        </w:rPr>
        <w:t>Abandoning the Rat Race</w:t>
      </w:r>
    </w:p>
    <w:p w:rsidR="00B81AA9" w:rsidRPr="00C0192B" w:rsidRDefault="00B81AA9" w:rsidP="00B81AA9">
      <w:pPr>
        <w:spacing w:before="100" w:beforeAutospacing="1" w:after="100" w:afterAutospacing="1" w:line="240" w:lineRule="atLeast"/>
        <w:rPr>
          <w:rFonts w:ascii="Arial" w:eastAsia="Times New Roman" w:hAnsi="Arial" w:cs="Arial"/>
          <w:sz w:val="24"/>
          <w:szCs w:val="24"/>
        </w:rPr>
      </w:pPr>
      <w:r w:rsidRPr="00C0192B">
        <w:rPr>
          <w:rFonts w:ascii="Arial" w:eastAsia="Times New Roman" w:hAnsi="Arial" w:cs="Arial"/>
          <w:sz w:val="24"/>
          <w:szCs w:val="24"/>
        </w:rPr>
        <w:lastRenderedPageBreak/>
        <w:t xml:space="preserve">Making </w:t>
      </w:r>
      <w:r w:rsidRPr="00BD4D67">
        <w:rPr>
          <w:rFonts w:ascii="Arial" w:eastAsia="Times New Roman" w:hAnsi="Arial" w:cs="Arial"/>
          <w:sz w:val="24"/>
          <w:szCs w:val="24"/>
          <w:highlight w:val="yellow"/>
        </w:rPr>
        <w:t>the leap from mouse to man</w:t>
      </w:r>
      <w:r w:rsidRPr="00C0192B">
        <w:rPr>
          <w:rFonts w:ascii="Arial" w:eastAsia="Times New Roman" w:hAnsi="Arial" w:cs="Arial"/>
          <w:sz w:val="24"/>
          <w:szCs w:val="24"/>
        </w:rPr>
        <w:t xml:space="preserve">, however, was not so simple. “This is where it gets controversial,” Ramsden said, describing how other scientists tried to </w:t>
      </w:r>
      <w:r w:rsidRPr="00BD4D67">
        <w:rPr>
          <w:rFonts w:ascii="Arial" w:eastAsia="Times New Roman" w:hAnsi="Arial" w:cs="Arial"/>
          <w:sz w:val="24"/>
          <w:szCs w:val="24"/>
          <w:highlight w:val="yellow"/>
        </w:rPr>
        <w:t>replicate Calhoun’s results in human populations</w:t>
      </w:r>
      <w:r w:rsidRPr="00C0192B">
        <w:rPr>
          <w:rFonts w:ascii="Arial" w:eastAsia="Times New Roman" w:hAnsi="Arial" w:cs="Arial"/>
          <w:sz w:val="24"/>
          <w:szCs w:val="24"/>
        </w:rPr>
        <w:t>.</w:t>
      </w:r>
    </w:p>
    <w:p w:rsidR="00B81AA9" w:rsidRPr="00C0192B" w:rsidRDefault="00B81AA9" w:rsidP="00B81AA9">
      <w:pPr>
        <w:spacing w:before="100" w:beforeAutospacing="1" w:after="100" w:afterAutospacing="1" w:line="240" w:lineRule="atLeast"/>
        <w:rPr>
          <w:rFonts w:ascii="Arial" w:eastAsia="Times New Roman" w:hAnsi="Arial" w:cs="Arial"/>
          <w:sz w:val="24"/>
          <w:szCs w:val="24"/>
        </w:rPr>
      </w:pPr>
      <w:r w:rsidRPr="00C0192B">
        <w:rPr>
          <w:rFonts w:ascii="Arial" w:eastAsia="Times New Roman" w:hAnsi="Arial" w:cs="Arial"/>
          <w:sz w:val="24"/>
          <w:szCs w:val="24"/>
        </w:rPr>
        <w:t>“How do you map Calhoun’s pathologies onto human society? How do you measure sexual deviancy? [Researchers] chose venereal disease, illegitimacy and divorce. That stirred up some controversy. How do you measure breakdown in maternal behavior? They chose public welfare and child assistance rates.”</w:t>
      </w:r>
    </w:p>
    <w:p w:rsidR="00B81AA9" w:rsidRPr="00C0192B" w:rsidRDefault="00B81AA9" w:rsidP="00B81AA9">
      <w:pPr>
        <w:spacing w:before="100" w:beforeAutospacing="1" w:after="100" w:afterAutospacing="1" w:line="240" w:lineRule="atLeast"/>
        <w:rPr>
          <w:rFonts w:ascii="Arial" w:eastAsia="Times New Roman" w:hAnsi="Arial" w:cs="Arial"/>
          <w:sz w:val="24"/>
          <w:szCs w:val="24"/>
        </w:rPr>
      </w:pPr>
      <w:r w:rsidRPr="00C0192B">
        <w:rPr>
          <w:rFonts w:ascii="Arial" w:eastAsia="Times New Roman" w:hAnsi="Arial" w:cs="Arial"/>
          <w:sz w:val="24"/>
          <w:szCs w:val="24"/>
        </w:rPr>
        <w:t>Others turned to the laboratory. The psychologist Jonathan Freedman recruited high school and university students to carry out a series of experiments that measured the effects of density on behavior. He measured their stress, discomfort, aggression, competitiveness and general unpleasantness. When he declared to have found no appreciative negative effects in 1975, the tide began to turn on Calhoun’s utopia.</w:t>
      </w:r>
    </w:p>
    <w:p w:rsidR="00B81AA9" w:rsidRPr="00C0192B" w:rsidRDefault="00B81AA9" w:rsidP="00B81AA9">
      <w:pPr>
        <w:spacing w:before="100" w:beforeAutospacing="1" w:after="100" w:afterAutospacing="1" w:line="240" w:lineRule="atLeast"/>
        <w:rPr>
          <w:rFonts w:ascii="Arial" w:eastAsia="Times New Roman" w:hAnsi="Arial" w:cs="Arial"/>
          <w:sz w:val="24"/>
          <w:szCs w:val="24"/>
        </w:rPr>
      </w:pPr>
      <w:r w:rsidRPr="00C0192B">
        <w:rPr>
          <w:rFonts w:ascii="Arial" w:eastAsia="Times New Roman" w:hAnsi="Arial" w:cs="Arial"/>
          <w:sz w:val="24"/>
          <w:szCs w:val="24"/>
        </w:rPr>
        <w:t xml:space="preserve">Freedman’s work, Ramsden noted, </w:t>
      </w:r>
      <w:r w:rsidRPr="00BD4D67">
        <w:rPr>
          <w:rFonts w:ascii="Arial" w:eastAsia="Times New Roman" w:hAnsi="Arial" w:cs="Arial"/>
          <w:sz w:val="24"/>
          <w:szCs w:val="24"/>
          <w:highlight w:val="yellow"/>
        </w:rPr>
        <w:t>suggested that density was no longer a primary explanatory variable for society’s ruin</w:t>
      </w:r>
      <w:r w:rsidRPr="00C0192B">
        <w:rPr>
          <w:rFonts w:ascii="Arial" w:eastAsia="Times New Roman" w:hAnsi="Arial" w:cs="Arial"/>
          <w:sz w:val="24"/>
          <w:szCs w:val="24"/>
        </w:rPr>
        <w:t>. A distinction was drawn between animals and humans.</w:t>
      </w:r>
    </w:p>
    <w:p w:rsidR="00B81AA9" w:rsidRPr="00C0192B" w:rsidRDefault="00B81AA9" w:rsidP="00B81AA9">
      <w:pPr>
        <w:spacing w:before="100" w:beforeAutospacing="1" w:after="100" w:afterAutospacing="1" w:line="240" w:lineRule="atLeast"/>
        <w:rPr>
          <w:rFonts w:ascii="Arial" w:eastAsia="Times New Roman" w:hAnsi="Arial" w:cs="Arial"/>
          <w:sz w:val="24"/>
          <w:szCs w:val="24"/>
        </w:rPr>
      </w:pPr>
      <w:r w:rsidRPr="00C0192B">
        <w:rPr>
          <w:rFonts w:ascii="Arial" w:eastAsia="Times New Roman" w:hAnsi="Arial" w:cs="Arial"/>
          <w:sz w:val="24"/>
          <w:szCs w:val="24"/>
        </w:rPr>
        <w:t>“Rats may suffer from crowding; human beings can cope...Calhoun’s research was seen not only as questionable, but also as dangerous.”</w:t>
      </w:r>
    </w:p>
    <w:p w:rsidR="00B81AA9" w:rsidRPr="00C0192B" w:rsidRDefault="00B81AA9" w:rsidP="00B81AA9">
      <w:pPr>
        <w:spacing w:before="100" w:beforeAutospacing="1" w:after="100" w:afterAutospacing="1" w:line="240" w:lineRule="atLeast"/>
        <w:rPr>
          <w:rFonts w:ascii="Arial" w:eastAsia="Times New Roman" w:hAnsi="Arial" w:cs="Arial"/>
          <w:b/>
          <w:bCs/>
          <w:sz w:val="24"/>
          <w:szCs w:val="24"/>
        </w:rPr>
      </w:pPr>
    </w:p>
    <w:p w:rsidR="00B81AA9" w:rsidRPr="00C0192B" w:rsidRDefault="00B81AA9">
      <w:pPr>
        <w:rPr>
          <w:sz w:val="24"/>
          <w:szCs w:val="24"/>
        </w:rPr>
      </w:pPr>
    </w:p>
    <w:p w:rsidR="00B81AA9" w:rsidRPr="00C0192B" w:rsidRDefault="00B81AA9" w:rsidP="00B81AA9">
      <w:pPr>
        <w:spacing w:before="100" w:beforeAutospacing="1" w:after="100" w:afterAutospacing="1" w:line="240" w:lineRule="atLeast"/>
        <w:rPr>
          <w:rFonts w:ascii="Arial" w:eastAsia="Times New Roman" w:hAnsi="Arial" w:cs="Arial"/>
          <w:sz w:val="24"/>
          <w:szCs w:val="24"/>
        </w:rPr>
      </w:pPr>
      <w:r w:rsidRPr="00C0192B">
        <w:rPr>
          <w:rFonts w:ascii="Arial" w:eastAsia="Times New Roman" w:hAnsi="Arial" w:cs="Arial"/>
          <w:b/>
          <w:bCs/>
          <w:sz w:val="24"/>
          <w:szCs w:val="24"/>
        </w:rPr>
        <w:t>Crowd Control</w:t>
      </w:r>
    </w:p>
    <w:p w:rsidR="00B81AA9" w:rsidRPr="00C0192B" w:rsidRDefault="00B81AA9" w:rsidP="00B81AA9">
      <w:pPr>
        <w:spacing w:before="100" w:beforeAutospacing="1" w:after="100" w:afterAutospacing="1" w:line="240" w:lineRule="atLeast"/>
        <w:rPr>
          <w:rFonts w:ascii="Arial" w:eastAsia="Times New Roman" w:hAnsi="Arial" w:cs="Arial"/>
          <w:sz w:val="24"/>
          <w:szCs w:val="24"/>
        </w:rPr>
      </w:pPr>
      <w:r w:rsidRPr="00C0192B">
        <w:rPr>
          <w:rFonts w:ascii="Arial" w:eastAsia="Times New Roman" w:hAnsi="Arial" w:cs="Arial"/>
          <w:sz w:val="24"/>
          <w:szCs w:val="24"/>
        </w:rPr>
        <w:t xml:space="preserve">Freedman suggested a different conclusion, though. Moral decay resulted “not from density, but from </w:t>
      </w:r>
      <w:r w:rsidRPr="00BD4D67">
        <w:rPr>
          <w:rFonts w:ascii="Arial" w:eastAsia="Times New Roman" w:hAnsi="Arial" w:cs="Arial"/>
          <w:sz w:val="24"/>
          <w:szCs w:val="24"/>
          <w:highlight w:val="yellow"/>
        </w:rPr>
        <w:t>excessive social interaction</w:t>
      </w:r>
      <w:r w:rsidRPr="00C0192B">
        <w:rPr>
          <w:rFonts w:ascii="Arial" w:eastAsia="Times New Roman" w:hAnsi="Arial" w:cs="Arial"/>
          <w:sz w:val="24"/>
          <w:szCs w:val="24"/>
        </w:rPr>
        <w:t xml:space="preserve">,” Ramsden explained. “Not all of Calhoun’s rats had gone berserk. Those who managed to control space led relatively normal lives.” Striking the right balance between privacy and community, Freedman argued, would reduce social pathology. It was the unwanted unavoidable social interaction that drove even fairly social creatures mad, he believed. </w:t>
      </w:r>
      <w:r w:rsidRPr="00BD4D67">
        <w:rPr>
          <w:rFonts w:ascii="Arial" w:eastAsia="Times New Roman" w:hAnsi="Arial" w:cs="Arial"/>
          <w:sz w:val="24"/>
          <w:szCs w:val="24"/>
          <w:highlight w:val="yellow"/>
        </w:rPr>
        <w:t>Culture and upbringing</w:t>
      </w:r>
      <w:r w:rsidRPr="00C0192B">
        <w:rPr>
          <w:rFonts w:ascii="Arial" w:eastAsia="Times New Roman" w:hAnsi="Arial" w:cs="Arial"/>
          <w:sz w:val="24"/>
          <w:szCs w:val="24"/>
        </w:rPr>
        <w:t xml:space="preserve"> also play key roles in adapting to environment, others suggested.</w:t>
      </w:r>
    </w:p>
    <w:p w:rsidR="00B81AA9" w:rsidRPr="00C0192B" w:rsidRDefault="00B81AA9" w:rsidP="00B81AA9">
      <w:pPr>
        <w:spacing w:before="100" w:beforeAutospacing="1" w:after="100" w:afterAutospacing="1" w:line="240" w:lineRule="atLeast"/>
        <w:rPr>
          <w:rFonts w:ascii="Arial" w:eastAsia="Times New Roman" w:hAnsi="Arial" w:cs="Arial"/>
          <w:sz w:val="24"/>
          <w:szCs w:val="24"/>
        </w:rPr>
      </w:pPr>
      <w:r w:rsidRPr="00C0192B">
        <w:rPr>
          <w:rFonts w:ascii="Arial" w:eastAsia="Times New Roman" w:hAnsi="Arial" w:cs="Arial"/>
          <w:sz w:val="24"/>
          <w:szCs w:val="24"/>
        </w:rPr>
        <w:t>Further studies of space design seemed to prove this. One such study compared students living in two different styles of college dormitory— corridor versus a suite style. Those in the corridor perceived the environment as crowded and exhibited increased stress levels. Those in the suite style, where the dormitory was partitioned into a series of separate communal areas, fared better, even though the level of density was similar, Ramsden said. “By comparing the two, [researchers] were able to provide evidence both of pathology and its amelioration through more effective design.</w:t>
      </w:r>
    </w:p>
    <w:p w:rsidR="00B81AA9" w:rsidRPr="00C0192B" w:rsidRDefault="00B81AA9" w:rsidP="00B81AA9">
      <w:pPr>
        <w:spacing w:before="100" w:beforeAutospacing="1" w:after="100" w:afterAutospacing="1" w:line="240" w:lineRule="atLeast"/>
        <w:rPr>
          <w:rFonts w:ascii="Arial" w:eastAsia="Times New Roman" w:hAnsi="Arial" w:cs="Arial"/>
          <w:sz w:val="24"/>
          <w:szCs w:val="24"/>
        </w:rPr>
      </w:pPr>
      <w:r w:rsidRPr="00C0192B">
        <w:rPr>
          <w:rFonts w:ascii="Arial" w:eastAsia="Times New Roman" w:hAnsi="Arial" w:cs="Arial"/>
          <w:sz w:val="24"/>
          <w:szCs w:val="24"/>
        </w:rPr>
        <w:t xml:space="preserve">“Calhoun’s studies remained influential in places,” Ramsden concluded, “but for the social sciences more generally, it seemed that simply associating Calhoun’s rodent </w:t>
      </w:r>
      <w:r w:rsidRPr="00C0192B">
        <w:rPr>
          <w:rFonts w:ascii="Arial" w:eastAsia="Times New Roman" w:hAnsi="Arial" w:cs="Arial"/>
          <w:sz w:val="24"/>
          <w:szCs w:val="24"/>
        </w:rPr>
        <w:lastRenderedPageBreak/>
        <w:t>universes with p</w:t>
      </w:r>
      <w:bookmarkStart w:id="0" w:name="_GoBack"/>
      <w:bookmarkEnd w:id="0"/>
      <w:r w:rsidRPr="00C0192B">
        <w:rPr>
          <w:rFonts w:ascii="Arial" w:eastAsia="Times New Roman" w:hAnsi="Arial" w:cs="Arial"/>
          <w:sz w:val="24"/>
          <w:szCs w:val="24"/>
        </w:rPr>
        <w:t>athology instead of its amelioration was an opportunity considered too attractive or p</w:t>
      </w:r>
      <w:r w:rsidR="00BD4D67">
        <w:rPr>
          <w:rFonts w:ascii="Arial" w:eastAsia="Times New Roman" w:hAnsi="Arial" w:cs="Arial"/>
          <w:sz w:val="24"/>
          <w:szCs w:val="24"/>
        </w:rPr>
        <w:t xml:space="preserve">erhaps too convenient to miss.” </w:t>
      </w:r>
      <w:r w:rsidR="00BD4D67" w:rsidRPr="00BD4D67">
        <w:rPr>
          <w:rFonts w:ascii="Arial" w:eastAsia="Times New Roman" w:hAnsi="Arial" w:cs="Arial"/>
          <w:color w:val="FF00FF"/>
          <w:sz w:val="24"/>
          <w:szCs w:val="24"/>
        </w:rPr>
        <w:t>[Hunh?]</w:t>
      </w:r>
    </w:p>
    <w:p w:rsidR="00B81AA9" w:rsidRPr="00C0192B" w:rsidRDefault="00B81AA9">
      <w:pPr>
        <w:rPr>
          <w:sz w:val="24"/>
          <w:szCs w:val="24"/>
        </w:rPr>
      </w:pPr>
    </w:p>
    <w:sectPr w:rsidR="00B81AA9" w:rsidRPr="00C0192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554F" w:rsidRDefault="0026554F" w:rsidP="00B81AA9">
      <w:pPr>
        <w:spacing w:after="0" w:line="240" w:lineRule="auto"/>
      </w:pPr>
      <w:r>
        <w:separator/>
      </w:r>
    </w:p>
  </w:endnote>
  <w:endnote w:type="continuationSeparator" w:id="0">
    <w:p w:rsidR="0026554F" w:rsidRDefault="0026554F" w:rsidP="00B81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554F" w:rsidRDefault="0026554F" w:rsidP="00B81AA9">
      <w:pPr>
        <w:spacing w:after="0" w:line="240" w:lineRule="auto"/>
      </w:pPr>
      <w:r>
        <w:separator/>
      </w:r>
    </w:p>
  </w:footnote>
  <w:footnote w:type="continuationSeparator" w:id="0">
    <w:p w:rsidR="0026554F" w:rsidRDefault="0026554F" w:rsidP="00B81AA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AA9"/>
    <w:rsid w:val="0026554F"/>
    <w:rsid w:val="002855AC"/>
    <w:rsid w:val="00A21D9C"/>
    <w:rsid w:val="00B10AE4"/>
    <w:rsid w:val="00B81AA9"/>
    <w:rsid w:val="00BD4D67"/>
    <w:rsid w:val="00C0192B"/>
    <w:rsid w:val="00F40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1B43BA-7789-4FFF-BECE-D491C1FE3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0AE4"/>
    <w:rPr>
      <w:color w:val="0563C1" w:themeColor="hyperlink"/>
      <w:u w:val="single"/>
    </w:rPr>
  </w:style>
  <w:style w:type="character" w:customStyle="1" w:styleId="apple-converted-space">
    <w:name w:val="apple-converted-space"/>
    <w:basedOn w:val="DefaultParagraphFont"/>
    <w:rsid w:val="00B10A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ihrecord.nih.gov/newsletters/2008/07_25_2008/story1.ht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5</Pages>
  <Words>1304</Words>
  <Characters>7437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c:creator>
  <cp:keywords/>
  <dc:description/>
  <cp:lastModifiedBy>Fred</cp:lastModifiedBy>
  <cp:revision>2</cp:revision>
  <dcterms:created xsi:type="dcterms:W3CDTF">2016-04-16T14:29:00Z</dcterms:created>
  <dcterms:modified xsi:type="dcterms:W3CDTF">2016-04-16T16:42:00Z</dcterms:modified>
</cp:coreProperties>
</file>